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E181" w14:textId="6A00C7E3" w:rsidR="00F44519" w:rsidRPr="00A64EDE" w:rsidRDefault="00A64EDE">
      <w:pPr>
        <w:pStyle w:val="Ttulo"/>
        <w:rPr>
          <w:sz w:val="52"/>
          <w:szCs w:val="52"/>
        </w:rPr>
      </w:pPr>
      <w:r w:rsidRPr="00A64EDE">
        <w:rPr>
          <w:sz w:val="52"/>
          <w:szCs w:val="52"/>
        </w:rPr>
        <w:t>Día Mundial del sindrome de Down 2025</w:t>
      </w:r>
    </w:p>
    <w:p w14:paraId="2A06341E" w14:textId="307D89DA" w:rsidR="00A64EDE" w:rsidRDefault="00A64EDE" w:rsidP="00A64EDE">
      <w:pPr>
        <w:autoSpaceDE w:val="0"/>
        <w:autoSpaceDN w:val="0"/>
        <w:adjustRightInd w:val="0"/>
        <w:spacing w:after="0" w:line="240" w:lineRule="auto"/>
        <w:rPr>
          <w:rFonts w:ascii="AppleSystemUIFont" w:hAnsi="AppleSystemUIFont" w:cs="AppleSystemUIFont"/>
          <w:color w:val="auto"/>
          <w:sz w:val="40"/>
          <w:szCs w:val="40"/>
          <w:lang w:val="es-MX"/>
        </w:rPr>
      </w:pPr>
      <w:r w:rsidRPr="00A64EDE">
        <w:rPr>
          <w:rFonts w:ascii="AppleSystemUIFont" w:hAnsi="AppleSystemUIFont" w:cs="AppleSystemUIFont"/>
          <w:color w:val="auto"/>
          <w:sz w:val="40"/>
          <w:szCs w:val="40"/>
          <w:lang w:val="es-MX"/>
        </w:rPr>
        <w:t>En todo el mundo, las personas con síndrome de Down son maltratadas…</w:t>
      </w:r>
    </w:p>
    <w:p w14:paraId="7D363AB3" w14:textId="77777777" w:rsidR="00A64EDE" w:rsidRPr="00A64EDE" w:rsidRDefault="00A64EDE" w:rsidP="00A64EDE">
      <w:pPr>
        <w:autoSpaceDE w:val="0"/>
        <w:autoSpaceDN w:val="0"/>
        <w:adjustRightInd w:val="0"/>
        <w:spacing w:after="0" w:line="240" w:lineRule="auto"/>
        <w:rPr>
          <w:rFonts w:ascii="AppleSystemUIFont" w:hAnsi="AppleSystemUIFont" w:cs="AppleSystemUIFont"/>
          <w:color w:val="auto"/>
          <w:sz w:val="40"/>
          <w:szCs w:val="40"/>
          <w:lang w:val="es-MX"/>
        </w:rPr>
      </w:pPr>
    </w:p>
    <w:p w14:paraId="5455C92C" w14:textId="77777777" w:rsidR="00A64EDE" w:rsidRPr="00A64EDE" w:rsidRDefault="00A64EDE" w:rsidP="00A64EDE">
      <w:pPr>
        <w:autoSpaceDE w:val="0"/>
        <w:autoSpaceDN w:val="0"/>
        <w:adjustRightInd w:val="0"/>
        <w:spacing w:after="0" w:line="360" w:lineRule="auto"/>
        <w:rPr>
          <w:rFonts w:cstheme="minorHAnsi"/>
          <w:b/>
          <w:bCs/>
          <w:color w:val="0070C0"/>
          <w:lang w:val="es-MX"/>
        </w:rPr>
      </w:pPr>
      <w:r w:rsidRPr="00A64EDE">
        <w:rPr>
          <w:rFonts w:cstheme="minorHAnsi"/>
          <w:b/>
          <w:bCs/>
          <w:color w:val="0070C0"/>
          <w:lang w:val="es-MX"/>
        </w:rPr>
        <w:t>¿Qué es el Día Mundial del Síndrome de Down?</w:t>
      </w:r>
    </w:p>
    <w:p w14:paraId="30081D55" w14:textId="6B31F1AD" w:rsidR="00A64EDE" w:rsidRDefault="00A64EDE" w:rsidP="00A1384C">
      <w:pPr>
        <w:autoSpaceDE w:val="0"/>
        <w:autoSpaceDN w:val="0"/>
        <w:adjustRightInd w:val="0"/>
        <w:spacing w:after="0" w:line="360" w:lineRule="auto"/>
        <w:rPr>
          <w:rFonts w:cstheme="minorHAnsi"/>
          <w:color w:val="auto"/>
          <w:lang w:val="es-MX"/>
        </w:rPr>
      </w:pPr>
    </w:p>
    <w:p w14:paraId="7A137E2A" w14:textId="348EEEFD" w:rsidR="00A64EDE" w:rsidRPr="00A1384C" w:rsidRDefault="00A64EDE" w:rsidP="00A1384C">
      <w:pPr>
        <w:autoSpaceDE w:val="0"/>
        <w:autoSpaceDN w:val="0"/>
        <w:adjustRightInd w:val="0"/>
        <w:spacing w:after="0" w:line="360" w:lineRule="auto"/>
        <w:rPr>
          <w:rFonts w:cstheme="minorHAnsi"/>
          <w:color w:val="auto"/>
          <w:lang w:val="es-VE"/>
        </w:rPr>
      </w:pPr>
      <w:r w:rsidRPr="00A64EDE">
        <w:rPr>
          <w:rFonts w:cstheme="minorHAnsi"/>
          <w:color w:val="auto"/>
          <w:lang w:val="es-MX"/>
        </w:rPr>
        <w:t xml:space="preserve">El Día Mundial del Síndrome de Down se celebra cada año el 21 de marzo. Es un día de concienciación mundial que las Naciones Unidas celebran oficialmente desde 2012. El objetivo </w:t>
      </w:r>
      <w:r w:rsidR="00A1384C" w:rsidRPr="009E684C">
        <w:rPr>
          <w:rFonts w:ascii="Arial" w:eastAsia="Times New Roman" w:hAnsi="Arial" w:cs="Arial"/>
          <w:color w:val="222222"/>
          <w:lang w:val="es-VE" w:eastAsia="es-MX"/>
        </w:rPr>
        <w:t>este día tiene como objetivo fundamental ayudar a la sociedad a comprender mejor las realidades y los desafíos que enfrentan las personas con síndrome de Down.</w:t>
      </w:r>
    </w:p>
    <w:p w14:paraId="58DC01A6" w14:textId="26F11323" w:rsidR="00A64EDE" w:rsidRPr="00A1384C" w:rsidRDefault="00A64EDE" w:rsidP="00A1384C">
      <w:pPr>
        <w:autoSpaceDE w:val="0"/>
        <w:autoSpaceDN w:val="0"/>
        <w:adjustRightInd w:val="0"/>
        <w:spacing w:after="0" w:line="360" w:lineRule="auto"/>
        <w:rPr>
          <w:rFonts w:cstheme="minorHAnsi"/>
          <w:color w:val="auto"/>
          <w:lang w:val="es-VE"/>
        </w:rPr>
      </w:pPr>
      <w:r w:rsidRPr="00A64EDE">
        <w:rPr>
          <w:rFonts w:cstheme="minorHAnsi"/>
          <w:color w:val="auto"/>
          <w:lang w:val="es-MX"/>
        </w:rPr>
        <w:t>Se eligió la fecha del día 21 del tercer mes para representar la triplicación (trisomía) del cromosoma 21 que causa el síndrome de Down.</w:t>
      </w:r>
      <w:r w:rsidR="00A1384C">
        <w:rPr>
          <w:rFonts w:cstheme="minorHAnsi"/>
          <w:color w:val="auto"/>
          <w:lang w:val="es-MX"/>
        </w:rPr>
        <w:t xml:space="preserve"> </w:t>
      </w:r>
      <w:r w:rsidR="00A1384C" w:rsidRPr="009E684C">
        <w:rPr>
          <w:rFonts w:ascii="Arial" w:eastAsia="Times New Roman" w:hAnsi="Arial" w:cs="Arial"/>
          <w:color w:val="222222"/>
          <w:lang w:val="es-VE" w:eastAsia="es-MX"/>
        </w:rPr>
        <w:t>Un Llamado a la Conciencia y la Inclusión</w:t>
      </w:r>
      <w:r w:rsidR="00A1384C">
        <w:rPr>
          <w:rFonts w:ascii="Arial" w:eastAsia="Times New Roman" w:hAnsi="Arial" w:cs="Arial"/>
          <w:color w:val="222222"/>
          <w:lang w:val="es-VE" w:eastAsia="es-MX"/>
        </w:rPr>
        <w:t xml:space="preserve">.  </w:t>
      </w:r>
    </w:p>
    <w:p w14:paraId="1F4D11BC" w14:textId="77777777" w:rsidR="00ED1FE7" w:rsidRPr="00A64EDE" w:rsidRDefault="00ED1FE7" w:rsidP="00A1384C">
      <w:pPr>
        <w:autoSpaceDE w:val="0"/>
        <w:autoSpaceDN w:val="0"/>
        <w:adjustRightInd w:val="0"/>
        <w:spacing w:after="0" w:line="360" w:lineRule="auto"/>
        <w:rPr>
          <w:rFonts w:cstheme="minorHAnsi"/>
          <w:color w:val="auto"/>
          <w:lang w:val="es-MX"/>
        </w:rPr>
      </w:pPr>
      <w:r>
        <w:rPr>
          <w:rFonts w:cstheme="minorHAnsi"/>
          <w:b/>
          <w:bCs/>
          <w:color w:val="auto"/>
          <w:lang w:val="es-MX"/>
        </w:rPr>
        <w:t xml:space="preserve">  </w:t>
      </w:r>
      <w:r w:rsidRPr="00A64EDE">
        <w:rPr>
          <w:rFonts w:cstheme="minorHAnsi"/>
          <w:b/>
          <w:bCs/>
          <w:color w:val="auto"/>
          <w:lang w:val="es-MX"/>
        </w:rPr>
        <w:t>#DíaMundialDelSíndromeDeDown</w:t>
      </w:r>
    </w:p>
    <w:p w14:paraId="0B3828D5" w14:textId="6AAE22F3" w:rsidR="00A64EDE" w:rsidRPr="00A64EDE" w:rsidRDefault="00ED1FE7" w:rsidP="00A1384C">
      <w:pPr>
        <w:autoSpaceDE w:val="0"/>
        <w:autoSpaceDN w:val="0"/>
        <w:adjustRightInd w:val="0"/>
        <w:spacing w:after="0" w:line="360" w:lineRule="auto"/>
        <w:rPr>
          <w:rFonts w:cstheme="minorHAnsi"/>
          <w:color w:val="auto"/>
          <w:lang w:val="es-MX"/>
        </w:rPr>
      </w:pPr>
      <w:r>
        <w:rPr>
          <w:rFonts w:cstheme="minorHAnsi"/>
          <w:b/>
          <w:bCs/>
          <w:color w:val="auto"/>
          <w:lang w:val="es-MX"/>
        </w:rPr>
        <w:t xml:space="preserve">        </w:t>
      </w:r>
    </w:p>
    <w:p w14:paraId="50B3890D" w14:textId="14925E88" w:rsidR="00A64EDE" w:rsidRDefault="00A64EDE" w:rsidP="00A1384C">
      <w:pPr>
        <w:spacing w:line="360" w:lineRule="auto"/>
      </w:pPr>
      <w:r>
        <w:rPr>
          <w:rFonts w:ascii="AppleSystemUIFont" w:hAnsi="AppleSystemUIFont" w:cs="AppleSystemUIFont"/>
          <w:color w:val="auto"/>
          <w:sz w:val="26"/>
          <w:szCs w:val="26"/>
          <w:lang w:val="es-MX"/>
        </w:rPr>
        <w:t> </w:t>
      </w:r>
    </w:p>
    <w:p w14:paraId="1D00FE11" w14:textId="099E2F9A" w:rsidR="00F44519" w:rsidRPr="00A64EDE" w:rsidRDefault="00F44519" w:rsidP="00A1384C">
      <w:pPr>
        <w:pStyle w:val="Ttulo1"/>
        <w:spacing w:line="360" w:lineRule="auto"/>
        <w:rPr>
          <w:b w:val="0"/>
          <w:sz w:val="40"/>
          <w:szCs w:val="40"/>
          <w:lang w:val="es-MX"/>
        </w:rPr>
      </w:pPr>
    </w:p>
    <w:p w14:paraId="35B070D7" w14:textId="0519CC92" w:rsidR="00F44519" w:rsidRPr="00445455" w:rsidRDefault="00F44519" w:rsidP="00A1384C">
      <w:pPr>
        <w:spacing w:line="360" w:lineRule="auto"/>
      </w:pPr>
    </w:p>
    <w:p w14:paraId="4CE5CA56" w14:textId="20924210" w:rsidR="00F44519" w:rsidRDefault="00F44519" w:rsidP="00A1384C">
      <w:pPr>
        <w:spacing w:line="360" w:lineRule="auto"/>
        <w:jc w:val="center"/>
      </w:pPr>
    </w:p>
    <w:p w14:paraId="2690241A" w14:textId="46C77D16" w:rsidR="00F44519" w:rsidRDefault="00F44519" w:rsidP="00A1384C">
      <w:pPr>
        <w:spacing w:line="360" w:lineRule="auto"/>
      </w:pPr>
    </w:p>
    <w:p w14:paraId="003A3815" w14:textId="77777777" w:rsidR="0015090C" w:rsidRDefault="0015090C" w:rsidP="00A1384C">
      <w:pPr>
        <w:spacing w:line="360" w:lineRule="auto"/>
      </w:pPr>
    </w:p>
    <w:p w14:paraId="3C4A3CA5" w14:textId="20234316" w:rsidR="0015090C" w:rsidRDefault="0015090C" w:rsidP="00A1384C">
      <w:pPr>
        <w:spacing w:line="360" w:lineRule="auto"/>
      </w:pPr>
    </w:p>
    <w:p w14:paraId="7377B5FD" w14:textId="1FCD3FDC" w:rsidR="0015090C" w:rsidRDefault="0015090C" w:rsidP="00A1384C">
      <w:pPr>
        <w:spacing w:line="360" w:lineRule="auto"/>
      </w:pPr>
    </w:p>
    <w:p w14:paraId="44591420" w14:textId="77777777" w:rsidR="00A1384C" w:rsidRDefault="00A1384C" w:rsidP="00A1384C">
      <w:pPr>
        <w:spacing w:line="360" w:lineRule="auto"/>
      </w:pPr>
      <w:r>
        <w:rPr>
          <w:rFonts w:ascii="AppleSystemUIFont" w:hAnsi="AppleSystemUIFont" w:cs="AppleSystemUIFont"/>
          <w:noProof/>
          <w:color w:val="auto"/>
          <w:sz w:val="26"/>
          <w:szCs w:val="26"/>
          <w:lang w:val="es-MX"/>
        </w:rPr>
        <w:drawing>
          <wp:anchor distT="0" distB="0" distL="114300" distR="114300" simplePos="0" relativeHeight="251658240" behindDoc="0" locked="0" layoutInCell="1" allowOverlap="1" wp14:anchorId="1C2A9950" wp14:editId="07F97191">
            <wp:simplePos x="0" y="0"/>
            <wp:positionH relativeFrom="column">
              <wp:posOffset>1007110</wp:posOffset>
            </wp:positionH>
            <wp:positionV relativeFrom="paragraph">
              <wp:posOffset>-3874770</wp:posOffset>
            </wp:positionV>
            <wp:extent cx="4523105" cy="4273550"/>
            <wp:effectExtent l="0" t="0" r="0" b="6350"/>
            <wp:wrapSquare wrapText="bothSides"/>
            <wp:docPr id="7348598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59861" name="Imagen 7348598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3105" cy="4273550"/>
                    </a:xfrm>
                    <a:prstGeom prst="rect">
                      <a:avLst/>
                    </a:prstGeom>
                  </pic:spPr>
                </pic:pic>
              </a:graphicData>
            </a:graphic>
            <wp14:sizeRelH relativeFrom="page">
              <wp14:pctWidth>0</wp14:pctWidth>
            </wp14:sizeRelH>
            <wp14:sizeRelV relativeFrom="page">
              <wp14:pctHeight>0</wp14:pctHeight>
            </wp14:sizeRelV>
          </wp:anchor>
        </w:drawing>
      </w:r>
    </w:p>
    <w:p w14:paraId="6A3B7A92" w14:textId="77777777" w:rsidR="00A1384C" w:rsidRDefault="009E684C" w:rsidP="00A1384C">
      <w:pPr>
        <w:spacing w:line="360" w:lineRule="auto"/>
        <w:rPr>
          <w:rFonts w:ascii="Arial" w:eastAsia="Times New Roman" w:hAnsi="Arial" w:cs="Arial"/>
          <w:b/>
          <w:bCs/>
          <w:color w:val="0070C0"/>
          <w:sz w:val="28"/>
          <w:szCs w:val="28"/>
          <w:lang w:val="es-VE" w:eastAsia="es-MX"/>
        </w:rPr>
      </w:pPr>
      <w:r w:rsidRPr="009E684C">
        <w:rPr>
          <w:rFonts w:ascii="Arial" w:eastAsia="Times New Roman" w:hAnsi="Arial" w:cs="Arial"/>
          <w:color w:val="222222"/>
          <w:lang w:val="es-VE" w:eastAsia="es-MX"/>
        </w:rPr>
        <w:lastRenderedPageBreak/>
        <w:br/>
        <w:t>La elección de la fecha, el 21 del tercer mes, simboliza la triplicación del cromosoma 21, que es la causa genética del síndrome de Down. Este hecho resalta la importancia de la educación y la sensibilización, no solo para desmitificar la condición, sino también para promover un entorno más inclusivo y respetuoso.</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r>
      <w:r w:rsidRPr="009E684C">
        <w:rPr>
          <w:rFonts w:ascii="Arial" w:eastAsia="Times New Roman" w:hAnsi="Arial" w:cs="Arial"/>
          <w:b/>
          <w:bCs/>
          <w:color w:val="0070C0"/>
          <w:sz w:val="28"/>
          <w:szCs w:val="28"/>
          <w:lang w:val="es-VE" w:eastAsia="es-MX"/>
        </w:rPr>
        <w:t>¿Por qué es importante marcar el Día Mundial del Síndrome de Down?</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El 21 de marzo se convierte en una oportunidad invaluable para generar un cambio significativo en la vida de las personas con síndrome de Down. A nivel global, estas personas enfrentan una serie de injusticias que limitan su desarrollo y bienestar:</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 Acceso a la Educación: En muchas partes del mundo, a las personas con síndrome de Down se les niega una educación de calidad, lo que limita sus oportunidades de aprendizaje y crecimiento personal.</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 Atención Sanitaria: El acceso a servicios de salud adecuados es a menudo insuficiente, lo que puede afectar su bienestar general y su calidad de vida.</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 Oportunidades Laborales: Muchas veces, se les niega la posibilidad de trabajar y ganar su propio dinero, lo que les priva de la autonomía y la dignidad que conlleva el empleo.</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 Toma de Decisiones: Las personas con síndrome de Down a menudo no tienen voz en las decisiones sobre sus propias vidas, lo que les impide vivir de manera independiente y plena.</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 Escucha y Representación: Sus voces no siempre son escuchadas en la sociedad, lo que limita su capacidad para influir en su entorno y abogar por sus derechos.</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El 21 de marzo, nos unimos en una única voz mundial para defender los derechos, la inclusión y el bienestar de las personas con síndrome de Down. Cuando la comunidad global se expresa unida, su fuerza es innegable, y la posibilidad de lograr un cambio real se multiplica.</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r>
    </w:p>
    <w:p w14:paraId="18AA4D7A" w14:textId="2865F382" w:rsidR="00A1384C" w:rsidRPr="00A1384C" w:rsidRDefault="009E684C" w:rsidP="00A1384C">
      <w:pPr>
        <w:spacing w:line="360" w:lineRule="auto"/>
      </w:pPr>
      <w:r w:rsidRPr="009E684C">
        <w:rPr>
          <w:rFonts w:ascii="Arial" w:eastAsia="Times New Roman" w:hAnsi="Arial" w:cs="Arial"/>
          <w:b/>
          <w:bCs/>
          <w:color w:val="0070C0"/>
          <w:sz w:val="28"/>
          <w:szCs w:val="28"/>
          <w:lang w:val="es-VE" w:eastAsia="es-MX"/>
        </w:rPr>
        <w:lastRenderedPageBreak/>
        <w:t>Tema del Día Mundial del Síndrome de Down 2025</w:t>
      </w:r>
      <w:r w:rsidRPr="009E684C">
        <w:rPr>
          <w:rFonts w:ascii="Arial" w:eastAsia="Times New Roman" w:hAnsi="Arial" w:cs="Arial"/>
          <w:color w:val="222222"/>
          <w:lang w:val="es-VE" w:eastAsia="es-MX"/>
        </w:rPr>
        <w:br/>
      </w:r>
      <w:r w:rsidRPr="009E684C">
        <w:rPr>
          <w:rFonts w:ascii="Arial" w:eastAsia="Times New Roman" w:hAnsi="Arial" w:cs="Arial"/>
          <w:color w:val="222222"/>
          <w:lang w:val="es-VE" w:eastAsia="es-MX"/>
        </w:rPr>
        <w:br/>
        <w:t>Cada año, Down Syndrome International establece un tema para el Día Mundial del Síndrome de Down, que sirve como base para una campaña global. Este año, la comunidad del síndrome de Down alza sus voces para exigir la plena inclusión de las personas con síndrome de Down en todos los ámbitos de la vida.</w:t>
      </w:r>
      <w:r w:rsidR="00A1384C">
        <w:rPr>
          <w:rFonts w:ascii="Arial" w:eastAsia="Times New Roman" w:hAnsi="Arial" w:cs="Arial"/>
          <w:color w:val="222222"/>
          <w:lang w:val="es-VE" w:eastAsia="es-MX"/>
        </w:rPr>
        <w:t xml:space="preserve"> Nuestro lema para el 2025 es :</w:t>
      </w:r>
    </w:p>
    <w:p w14:paraId="1C9F6C5E" w14:textId="77777777" w:rsidR="00A1384C" w:rsidRDefault="00A1384C" w:rsidP="00A1384C">
      <w:pPr>
        <w:shd w:val="clear" w:color="auto" w:fill="FFFFFF"/>
        <w:spacing w:after="0" w:line="360" w:lineRule="auto"/>
        <w:rPr>
          <w:rFonts w:ascii="Arial" w:eastAsia="Times New Roman" w:hAnsi="Arial" w:cs="Arial"/>
          <w:color w:val="222222"/>
          <w:lang w:val="es-VE" w:eastAsia="es-MX"/>
        </w:rPr>
      </w:pPr>
    </w:p>
    <w:p w14:paraId="2ED0CCE8" w14:textId="76FF7F35" w:rsidR="009E684C" w:rsidRPr="009E684C" w:rsidRDefault="00A1384C" w:rsidP="00A1384C">
      <w:pPr>
        <w:shd w:val="clear" w:color="auto" w:fill="FFFFFF"/>
        <w:spacing w:after="0" w:line="360" w:lineRule="auto"/>
        <w:rPr>
          <w:rFonts w:ascii="Arial" w:eastAsia="Times New Roman" w:hAnsi="Arial" w:cs="Arial"/>
          <w:color w:val="222222"/>
          <w:lang w:val="es-VE" w:eastAsia="es-MX"/>
        </w:rPr>
      </w:pPr>
      <w:r>
        <w:rPr>
          <w:rFonts w:ascii="Arial" w:eastAsia="Times New Roman" w:hAnsi="Arial" w:cs="Arial"/>
          <w:b/>
          <w:bCs/>
          <w:color w:val="6A28FF"/>
          <w:lang w:val="es-VE" w:eastAsia="es-MX"/>
        </w:rPr>
        <w:t xml:space="preserve">                                            </w:t>
      </w:r>
      <w:r w:rsidRPr="00A1384C">
        <w:rPr>
          <w:rFonts w:ascii="Arial" w:eastAsia="Times New Roman" w:hAnsi="Arial" w:cs="Arial"/>
          <w:b/>
          <w:bCs/>
          <w:color w:val="6A28FF"/>
          <w:lang w:val="es-VE" w:eastAsia="es-MX"/>
        </w:rPr>
        <w:t>Mejorar nuestros sistema de apoyo</w:t>
      </w:r>
      <w:r w:rsidR="009E684C" w:rsidRPr="009E684C">
        <w:rPr>
          <w:rFonts w:ascii="Arial" w:eastAsia="Times New Roman" w:hAnsi="Arial" w:cs="Arial"/>
          <w:b/>
          <w:bCs/>
          <w:color w:val="6A28FF"/>
          <w:lang w:val="es-VE" w:eastAsia="es-MX"/>
        </w:rPr>
        <w:br/>
      </w:r>
      <w:r w:rsidR="009E684C" w:rsidRPr="009E684C">
        <w:rPr>
          <w:rFonts w:ascii="Arial" w:eastAsia="Times New Roman" w:hAnsi="Arial" w:cs="Arial"/>
          <w:b/>
          <w:bCs/>
          <w:color w:val="6A28FF"/>
          <w:lang w:val="es-VE" w:eastAsia="es-MX"/>
        </w:rPr>
        <w:br/>
      </w:r>
      <w:r w:rsidR="009E684C" w:rsidRPr="009E684C">
        <w:rPr>
          <w:rFonts w:ascii="Arial" w:eastAsia="Times New Roman" w:hAnsi="Arial" w:cs="Arial"/>
          <w:color w:val="222222"/>
          <w:lang w:val="es-VE" w:eastAsia="es-MX"/>
        </w:rPr>
        <w:t>La participación activa de la sociedad es crucial. Cada uno de nosotros puede contribuir a un mundo más inclusivo, donde las personas con síndrome de Down tengan las mismas oportunidades y derechos que todos los demás. ¡Hagamos de este Día Mundial del Síndrome de Down un momento para reflexionar, actuar y construir un futuro más justo para todos!</w:t>
      </w:r>
      <w:r w:rsidR="009E684C" w:rsidRPr="009E684C">
        <w:rPr>
          <w:rFonts w:ascii="Arial" w:eastAsia="Times New Roman" w:hAnsi="Arial" w:cs="Arial"/>
          <w:color w:val="222222"/>
          <w:lang w:val="es-VE" w:eastAsia="es-MX"/>
        </w:rPr>
        <w:br/>
      </w:r>
      <w:r w:rsidR="009E684C" w:rsidRPr="009E684C">
        <w:rPr>
          <w:rFonts w:ascii="Arial" w:eastAsia="Times New Roman" w:hAnsi="Arial" w:cs="Arial"/>
          <w:color w:val="222222"/>
          <w:lang w:val="es-VE" w:eastAsia="es-MX"/>
        </w:rPr>
        <w:br/>
        <w:t>#DíaMundialDelSíndromeDeDown #Inclusión #DerechosHumanos #Conciencia #Empoderamiento #Trisomía21 #DownSyndromeInternational #UnidosPorLaInclusión #VocesQueCuentan #AcciónGlobal</w:t>
      </w:r>
    </w:p>
    <w:p w14:paraId="1B51ABBD" w14:textId="77777777" w:rsidR="009E684C" w:rsidRPr="009E684C" w:rsidRDefault="009E684C" w:rsidP="009E684C">
      <w:pPr>
        <w:shd w:val="clear" w:color="auto" w:fill="FFFFFF"/>
        <w:spacing w:after="0" w:line="240" w:lineRule="auto"/>
        <w:rPr>
          <w:rFonts w:ascii="Arial" w:eastAsia="Times New Roman" w:hAnsi="Arial" w:cs="Arial"/>
          <w:color w:val="222222"/>
          <w:lang w:val="es-VE"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76"/>
        <w:gridCol w:w="7084"/>
      </w:tblGrid>
      <w:tr w:rsidR="009E684C" w:rsidRPr="009E684C" w14:paraId="12AE342A" w14:textId="77777777" w:rsidTr="009E684C">
        <w:tc>
          <w:tcPr>
            <w:tcW w:w="1276" w:type="dxa"/>
            <w:tcMar>
              <w:top w:w="0" w:type="dxa"/>
              <w:left w:w="240" w:type="dxa"/>
              <w:bottom w:w="0" w:type="dxa"/>
              <w:right w:w="240" w:type="dxa"/>
            </w:tcMar>
            <w:hideMark/>
          </w:tcPr>
          <w:p w14:paraId="273621C4" w14:textId="126788D8" w:rsidR="009E684C" w:rsidRPr="009E684C" w:rsidRDefault="009E684C" w:rsidP="009E684C">
            <w:pPr>
              <w:spacing w:after="0" w:line="240" w:lineRule="auto"/>
              <w:rPr>
                <w:rFonts w:ascii="Times New Roman" w:eastAsia="Times New Roman" w:hAnsi="Times New Roman" w:cs="Times New Roman"/>
                <w:color w:val="auto"/>
                <w:lang w:val="es-VE" w:eastAsia="es-MX"/>
              </w:rPr>
            </w:pPr>
          </w:p>
        </w:tc>
        <w:tc>
          <w:tcPr>
            <w:tcW w:w="7084" w:type="dxa"/>
            <w:tcMar>
              <w:top w:w="0" w:type="dxa"/>
              <w:left w:w="0" w:type="dxa"/>
              <w:bottom w:w="0" w:type="dxa"/>
              <w:right w:w="0" w:type="dxa"/>
            </w:tcMar>
            <w:vAlign w:val="center"/>
            <w:hideMark/>
          </w:tcPr>
          <w:p w14:paraId="1A7EEF47" w14:textId="2D27FCA8" w:rsidR="009E684C" w:rsidRPr="009E684C" w:rsidRDefault="009E684C" w:rsidP="009E684C">
            <w:pPr>
              <w:shd w:val="clear" w:color="auto" w:fill="FFFFFF"/>
              <w:spacing w:after="0" w:line="300" w:lineRule="atLeast"/>
              <w:rPr>
                <w:rFonts w:ascii="Times New Roman" w:eastAsia="Times New Roman" w:hAnsi="Times New Roman" w:cs="Times New Roman"/>
                <w:color w:val="222222"/>
                <w:lang w:val="es-VE" w:eastAsia="es-MX"/>
              </w:rPr>
            </w:pPr>
          </w:p>
        </w:tc>
      </w:tr>
    </w:tbl>
    <w:p w14:paraId="155BB28E" w14:textId="77777777" w:rsidR="0015090C" w:rsidRPr="0015090C" w:rsidRDefault="0015090C"/>
    <w:p w14:paraId="4AB57E95" w14:textId="77777777" w:rsidR="0015090C" w:rsidRPr="00445455" w:rsidRDefault="0015090C"/>
    <w:sectPr w:rsidR="0015090C" w:rsidRPr="00445455">
      <w:footerReference w:type="default" r:id="rId8"/>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6B2C" w14:textId="77777777" w:rsidR="00AF1FB5" w:rsidRDefault="00AF1FB5">
      <w:pPr>
        <w:spacing w:after="0" w:line="240" w:lineRule="auto"/>
      </w:pPr>
      <w:r>
        <w:separator/>
      </w:r>
    </w:p>
  </w:endnote>
  <w:endnote w:type="continuationSeparator" w:id="0">
    <w:p w14:paraId="2772432C" w14:textId="77777777" w:rsidR="00AF1FB5" w:rsidRDefault="00AF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852419"/>
      <w:docPartObj>
        <w:docPartGallery w:val="Page Numbers (Bottom of Page)"/>
        <w:docPartUnique/>
      </w:docPartObj>
    </w:sdtPr>
    <w:sdtEndPr>
      <w:rPr>
        <w:noProof/>
      </w:rPr>
    </w:sdtEndPr>
    <w:sdtContent>
      <w:p w14:paraId="643E08F2" w14:textId="77777777" w:rsidR="00F44519" w:rsidRDefault="00445455">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D4A83" w14:textId="77777777" w:rsidR="00AF1FB5" w:rsidRDefault="00AF1FB5">
      <w:pPr>
        <w:spacing w:after="0" w:line="240" w:lineRule="auto"/>
      </w:pPr>
      <w:r>
        <w:separator/>
      </w:r>
    </w:p>
  </w:footnote>
  <w:footnote w:type="continuationSeparator" w:id="0">
    <w:p w14:paraId="5FB6A059" w14:textId="77777777" w:rsidR="00AF1FB5" w:rsidRDefault="00AF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387188">
    <w:abstractNumId w:val="8"/>
  </w:num>
  <w:num w:numId="2" w16cid:durableId="924803690">
    <w:abstractNumId w:val="8"/>
  </w:num>
  <w:num w:numId="3" w16cid:durableId="605890451">
    <w:abstractNumId w:val="9"/>
  </w:num>
  <w:num w:numId="4" w16cid:durableId="1350716946">
    <w:abstractNumId w:val="8"/>
    <w:lvlOverride w:ilvl="0">
      <w:lvl w:ilvl="0">
        <w:start w:val="1"/>
        <w:numFmt w:val="decimal"/>
        <w:lvlText w:val="%1."/>
        <w:lvlJc w:val="left"/>
        <w:pPr>
          <w:tabs>
            <w:tab w:val="num" w:pos="1080"/>
          </w:tabs>
          <w:ind w:left="1080" w:hanging="360"/>
        </w:pPr>
        <w:rPr>
          <w:rFonts w:hint="default"/>
        </w:rPr>
      </w:lvl>
    </w:lvlOverride>
  </w:num>
  <w:num w:numId="5" w16cid:durableId="434982133">
    <w:abstractNumId w:val="10"/>
  </w:num>
  <w:num w:numId="6" w16cid:durableId="317611138">
    <w:abstractNumId w:val="7"/>
  </w:num>
  <w:num w:numId="7" w16cid:durableId="473375015">
    <w:abstractNumId w:val="6"/>
  </w:num>
  <w:num w:numId="8" w16cid:durableId="367218064">
    <w:abstractNumId w:val="5"/>
  </w:num>
  <w:num w:numId="9" w16cid:durableId="1559512290">
    <w:abstractNumId w:val="4"/>
  </w:num>
  <w:num w:numId="10" w16cid:durableId="1849326932">
    <w:abstractNumId w:val="3"/>
  </w:num>
  <w:num w:numId="11" w16cid:durableId="860244654">
    <w:abstractNumId w:val="2"/>
  </w:num>
  <w:num w:numId="12" w16cid:durableId="2006934451">
    <w:abstractNumId w:val="1"/>
  </w:num>
  <w:num w:numId="13" w16cid:durableId="1756509052">
    <w:abstractNumId w:val="0"/>
  </w:num>
  <w:num w:numId="14" w16cid:durableId="31073734">
    <w:abstractNumId w:val="8"/>
    <w:lvlOverride w:ilvl="0">
      <w:startOverride w:val="1"/>
    </w:lvlOverride>
  </w:num>
  <w:num w:numId="15" w16cid:durableId="1532913518">
    <w:abstractNumId w:val="8"/>
  </w:num>
  <w:num w:numId="16" w16cid:durableId="1445029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DE"/>
    <w:rsid w:val="0015090C"/>
    <w:rsid w:val="003104BC"/>
    <w:rsid w:val="00445455"/>
    <w:rsid w:val="009E684C"/>
    <w:rsid w:val="00A1384C"/>
    <w:rsid w:val="00A64EDE"/>
    <w:rsid w:val="00AF1FB5"/>
    <w:rsid w:val="00C43F69"/>
    <w:rsid w:val="00ED1FE7"/>
    <w:rsid w:val="00F445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B249"/>
  <w15:chartTrackingRefBased/>
  <w15:docId w15:val="{F99621B2-56D5-3D40-A6EE-D147A6DC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55"/>
    <w:rPr>
      <w:lang w:val="es-ES"/>
    </w:rPr>
  </w:style>
  <w:style w:type="paragraph" w:styleId="Ttulo1">
    <w:name w:val="heading 1"/>
    <w:basedOn w:val="Normal"/>
    <w:next w:val="Normal"/>
    <w:link w:val="Ttulo1C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Ttulo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Ttulo5">
    <w:name w:val="heading 5"/>
    <w:basedOn w:val="Normal"/>
    <w:next w:val="Normal"/>
    <w:link w:val="Ttulo5C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Ttulo6">
    <w:name w:val="heading 6"/>
    <w:basedOn w:val="Normal"/>
    <w:next w:val="Normal"/>
    <w:link w:val="Ttulo6C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Ttulo7">
    <w:name w:val="heading 7"/>
    <w:basedOn w:val="Normal"/>
    <w:next w:val="Normal"/>
    <w:link w:val="Ttulo7C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Ttulo8">
    <w:name w:val="heading 8"/>
    <w:basedOn w:val="Normal"/>
    <w:next w:val="Normal"/>
    <w:link w:val="Ttulo8C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Ttulo9">
    <w:name w:val="heading 9"/>
    <w:basedOn w:val="Normal"/>
    <w:next w:val="Normal"/>
    <w:link w:val="Ttulo9C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tuloCar">
    <w:name w:val="Título Car"/>
    <w:basedOn w:val="Fuentedeprrafopredeter"/>
    <w:link w:val="Ttulo"/>
    <w:uiPriority w:val="1"/>
    <w:rPr>
      <w:rFonts w:asciiTheme="majorHAnsi" w:eastAsiaTheme="majorEastAsia" w:hAnsiTheme="majorHAnsi" w:cstheme="majorBidi"/>
      <w:b/>
      <w:color w:val="454541" w:themeColor="text2" w:themeTint="E6"/>
      <w:kern w:val="28"/>
      <w:sz w:val="60"/>
      <w:szCs w:val="56"/>
    </w:rPr>
  </w:style>
  <w:style w:type="character" w:customStyle="1" w:styleId="Ttulo1Car">
    <w:name w:val="Título 1 Car"/>
    <w:basedOn w:val="Fuentedeprrafopredeter"/>
    <w:link w:val="Ttulo1"/>
    <w:uiPriority w:val="9"/>
    <w:rPr>
      <w:rFonts w:asciiTheme="majorHAnsi" w:eastAsiaTheme="majorEastAsia" w:hAnsiTheme="majorHAnsi" w:cstheme="majorBidi"/>
      <w:b/>
      <w:color w:val="454541" w:themeColor="text2" w:themeTint="E6"/>
      <w:sz w:val="44"/>
      <w:szCs w:val="32"/>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color w:val="FF7A00" w:themeColor="accent1"/>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color w:val="FF7A00" w:themeColor="accent1"/>
      <w:sz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i/>
      <w:iCs/>
      <w:color w:val="FF7A00" w:themeColor="accent1"/>
      <w:sz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FF7A00" w:themeColor="accent1"/>
      <w:sz w:val="20"/>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FF7A00" w:themeColor="accent1"/>
      <w:sz w:val="20"/>
      <w:szCs w:val="21"/>
    </w:rPr>
  </w:style>
  <w:style w:type="paragraph" w:styleId="Subttulo">
    <w:name w:val="Subtitle"/>
    <w:basedOn w:val="Normal"/>
    <w:link w:val="SubttuloC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tuloCar">
    <w:name w:val="Subtítulo Car"/>
    <w:basedOn w:val="Fuentedeprrafopredeter"/>
    <w:link w:val="Subttulo"/>
    <w:uiPriority w:val="11"/>
    <w:semiHidden/>
    <w:rPr>
      <w:rFonts w:eastAsiaTheme="minorEastAsia"/>
      <w:color w:val="FF7A00" w:themeColor="accent1"/>
      <w:sz w:val="34"/>
      <w:szCs w:val="22"/>
    </w:rPr>
  </w:style>
  <w:style w:type="character" w:styleId="nfasissutil">
    <w:name w:val="Subtle Emphasis"/>
    <w:basedOn w:val="Fuentedeprrafopredeter"/>
    <w:uiPriority w:val="19"/>
    <w:semiHidden/>
    <w:unhideWhenUsed/>
    <w:qFormat/>
    <w:rPr>
      <w:i/>
      <w:iCs/>
      <w:color w:val="666660" w:themeColor="text2" w:themeTint="BF"/>
    </w:rPr>
  </w:style>
  <w:style w:type="character" w:styleId="nfasisintenso">
    <w:name w:val="Intense Emphasis"/>
    <w:basedOn w:val="Fuentedeprrafopredeter"/>
    <w:uiPriority w:val="21"/>
    <w:semiHidden/>
    <w:unhideWhenUsed/>
    <w:qFormat/>
    <w:rPr>
      <w:b/>
      <w:i/>
      <w:iCs/>
      <w:color w:val="454541" w:themeColor="text2" w:themeTint="E6"/>
    </w:rPr>
  </w:style>
  <w:style w:type="character" w:styleId="Textoennegrita">
    <w:name w:val="Strong"/>
    <w:basedOn w:val="Fuentedeprrafopredeter"/>
    <w:uiPriority w:val="22"/>
    <w:semiHidden/>
    <w:unhideWhenUsed/>
    <w:qFormat/>
    <w:rPr>
      <w:b/>
      <w:bCs/>
      <w:color w:val="666660" w:themeColor="text2" w:themeTint="BF"/>
    </w:rPr>
  </w:style>
  <w:style w:type="paragraph" w:styleId="Cita">
    <w:name w:val="Quote"/>
    <w:basedOn w:val="Normal"/>
    <w:next w:val="Normal"/>
    <w:link w:val="CitaCar"/>
    <w:uiPriority w:val="29"/>
    <w:semiHidden/>
    <w:unhideWhenUsed/>
    <w:qFormat/>
    <w:pPr>
      <w:spacing w:before="320" w:after="320"/>
    </w:pPr>
    <w:rPr>
      <w:i/>
      <w:iCs/>
      <w:sz w:val="34"/>
    </w:rPr>
  </w:style>
  <w:style w:type="character" w:customStyle="1" w:styleId="CitaCar">
    <w:name w:val="Cita Car"/>
    <w:basedOn w:val="Fuentedeprrafopredeter"/>
    <w:link w:val="Cita"/>
    <w:uiPriority w:val="29"/>
    <w:semiHidden/>
    <w:rPr>
      <w:i/>
      <w:iCs/>
      <w:sz w:val="34"/>
    </w:rPr>
  </w:style>
  <w:style w:type="paragraph" w:styleId="Citadestacada">
    <w:name w:val="Intense Quote"/>
    <w:basedOn w:val="Normal"/>
    <w:next w:val="Normal"/>
    <w:link w:val="CitadestacadaCar"/>
    <w:uiPriority w:val="30"/>
    <w:semiHidden/>
    <w:unhideWhenUsed/>
    <w:qFormat/>
    <w:pPr>
      <w:spacing w:before="320" w:after="320"/>
    </w:pPr>
    <w:rPr>
      <w:b/>
      <w:i/>
      <w:iCs/>
      <w:color w:val="454541" w:themeColor="text2" w:themeTint="E6"/>
      <w:sz w:val="34"/>
    </w:rPr>
  </w:style>
  <w:style w:type="character" w:customStyle="1" w:styleId="CitadestacadaCar">
    <w:name w:val="Cita destacada Car"/>
    <w:basedOn w:val="Fuentedeprrafopredeter"/>
    <w:link w:val="Citadestacada"/>
    <w:uiPriority w:val="30"/>
    <w:semiHidden/>
    <w:rPr>
      <w:b/>
      <w:i/>
      <w:iCs/>
      <w:color w:val="454541" w:themeColor="text2" w:themeTint="E6"/>
      <w:sz w:val="34"/>
    </w:rPr>
  </w:style>
  <w:style w:type="character" w:styleId="Referenciasutil">
    <w:name w:val="Subtle Reference"/>
    <w:basedOn w:val="Fuentedeprrafopredeter"/>
    <w:uiPriority w:val="31"/>
    <w:semiHidden/>
    <w:unhideWhenUsed/>
    <w:qFormat/>
    <w:rPr>
      <w:caps/>
      <w:smallCaps w:val="0"/>
      <w:color w:val="666660" w:themeColor="text2" w:themeTint="BF"/>
    </w:rPr>
  </w:style>
  <w:style w:type="character" w:styleId="Referenciaintensa">
    <w:name w:val="Intense Reference"/>
    <w:basedOn w:val="Fuentedeprrafopredeter"/>
    <w:uiPriority w:val="32"/>
    <w:semiHidden/>
    <w:unhideWhenUsed/>
    <w:qFormat/>
    <w:rPr>
      <w:b/>
      <w:bCs/>
      <w:caps/>
      <w:smallCaps w:val="0"/>
      <w:color w:val="666660" w:themeColor="text2" w:themeTint="BF"/>
      <w:spacing w:val="0"/>
    </w:rPr>
  </w:style>
  <w:style w:type="paragraph" w:styleId="Descripcin">
    <w:name w:val="caption"/>
    <w:basedOn w:val="Normal"/>
    <w:next w:val="Normal"/>
    <w:uiPriority w:val="35"/>
    <w:semiHidden/>
    <w:unhideWhenUsed/>
    <w:qFormat/>
    <w:pPr>
      <w:spacing w:after="200" w:line="240" w:lineRule="auto"/>
    </w:pPr>
    <w:rPr>
      <w:i/>
      <w:iCs/>
      <w:sz w:val="20"/>
      <w:szCs w:val="18"/>
    </w:rPr>
  </w:style>
  <w:style w:type="paragraph" w:styleId="TtuloTDC">
    <w:name w:val="TOC Heading"/>
    <w:basedOn w:val="Ttulo1"/>
    <w:next w:val="Normal"/>
    <w:uiPriority w:val="39"/>
    <w:semiHidden/>
    <w:unhideWhenUsed/>
    <w:qFormat/>
    <w:pPr>
      <w:outlineLvl w:val="9"/>
    </w:pPr>
  </w:style>
  <w:style w:type="character" w:styleId="Textodelmarcadordeposicin">
    <w:name w:val="Placeholder Text"/>
    <w:basedOn w:val="Fuentedeprrafopredeter"/>
    <w:uiPriority w:val="99"/>
    <w:semiHidden/>
    <w:rPr>
      <w:color w:val="808080"/>
    </w:rPr>
  </w:style>
  <w:style w:type="character" w:styleId="Ttulodellibro">
    <w:name w:val="Book Title"/>
    <w:basedOn w:val="Fuentedeprrafopredeter"/>
    <w:uiPriority w:val="33"/>
    <w:semiHidden/>
    <w:unhideWhenUsed/>
    <w:rPr>
      <w:b w:val="0"/>
      <w:bCs/>
      <w:i w:val="0"/>
      <w:iCs/>
      <w:spacing w:val="0"/>
      <w:u w:val="single"/>
    </w:rPr>
  </w:style>
  <w:style w:type="paragraph" w:styleId="Encabezadodelista">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Encabezado">
    <w:name w:val="header"/>
    <w:basedOn w:val="Normal"/>
    <w:link w:val="EncabezadoCar"/>
    <w:uiPriority w:val="99"/>
    <w:unhideWhenUsed/>
    <w:pPr>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spacing w:after="0" w:line="240" w:lineRule="auto"/>
    </w:pPr>
  </w:style>
  <w:style w:type="character" w:customStyle="1" w:styleId="PiedepginaCar">
    <w:name w:val="Pie de página Car"/>
    <w:basedOn w:val="Fuentedeprrafopredeter"/>
    <w:link w:val="Piedepgina"/>
    <w:uiPriority w:val="99"/>
  </w:style>
  <w:style w:type="character" w:customStyle="1" w:styleId="ams">
    <w:name w:val="ams"/>
    <w:basedOn w:val="Fuentedeprrafopredeter"/>
    <w:rsid w:val="009E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666590">
          <w:marLeft w:val="0"/>
          <w:marRight w:val="0"/>
          <w:marTop w:val="0"/>
          <w:marBottom w:val="0"/>
          <w:divBdr>
            <w:top w:val="none" w:sz="0" w:space="0" w:color="auto"/>
            <w:left w:val="none" w:sz="0" w:space="0" w:color="auto"/>
            <w:bottom w:val="none" w:sz="0" w:space="0" w:color="auto"/>
            <w:right w:val="none" w:sz="0" w:space="0" w:color="auto"/>
          </w:divBdr>
          <w:divsChild>
            <w:div w:id="1324965327">
              <w:marLeft w:val="0"/>
              <w:marRight w:val="0"/>
              <w:marTop w:val="0"/>
              <w:marBottom w:val="0"/>
              <w:divBdr>
                <w:top w:val="none" w:sz="0" w:space="0" w:color="auto"/>
                <w:left w:val="none" w:sz="0" w:space="0" w:color="auto"/>
                <w:bottom w:val="none" w:sz="0" w:space="0" w:color="auto"/>
                <w:right w:val="none" w:sz="0" w:space="0" w:color="auto"/>
              </w:divBdr>
              <w:divsChild>
                <w:div w:id="1335568749">
                  <w:marLeft w:val="0"/>
                  <w:marRight w:val="0"/>
                  <w:marTop w:val="0"/>
                  <w:marBottom w:val="0"/>
                  <w:divBdr>
                    <w:top w:val="none" w:sz="0" w:space="0" w:color="auto"/>
                    <w:left w:val="none" w:sz="0" w:space="0" w:color="auto"/>
                    <w:bottom w:val="none" w:sz="0" w:space="0" w:color="auto"/>
                    <w:right w:val="none" w:sz="0" w:space="0" w:color="auto"/>
                  </w:divBdr>
                  <w:divsChild>
                    <w:div w:id="946235955">
                      <w:marLeft w:val="0"/>
                      <w:marRight w:val="0"/>
                      <w:marTop w:val="120"/>
                      <w:marBottom w:val="0"/>
                      <w:divBdr>
                        <w:top w:val="none" w:sz="0" w:space="0" w:color="auto"/>
                        <w:left w:val="none" w:sz="0" w:space="0" w:color="auto"/>
                        <w:bottom w:val="none" w:sz="0" w:space="0" w:color="auto"/>
                        <w:right w:val="none" w:sz="0" w:space="0" w:color="auto"/>
                      </w:divBdr>
                      <w:divsChild>
                        <w:div w:id="2128231316">
                          <w:marLeft w:val="0"/>
                          <w:marRight w:val="0"/>
                          <w:marTop w:val="0"/>
                          <w:marBottom w:val="0"/>
                          <w:divBdr>
                            <w:top w:val="none" w:sz="0" w:space="0" w:color="auto"/>
                            <w:left w:val="none" w:sz="0" w:space="0" w:color="auto"/>
                            <w:bottom w:val="none" w:sz="0" w:space="0" w:color="auto"/>
                            <w:right w:val="none" w:sz="0" w:space="0" w:color="auto"/>
                          </w:divBdr>
                          <w:divsChild>
                            <w:div w:id="529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81320">
          <w:marLeft w:val="0"/>
          <w:marRight w:val="0"/>
          <w:marTop w:val="0"/>
          <w:marBottom w:val="0"/>
          <w:divBdr>
            <w:top w:val="none" w:sz="0" w:space="0" w:color="auto"/>
            <w:left w:val="none" w:sz="0" w:space="0" w:color="auto"/>
            <w:bottom w:val="none" w:sz="0" w:space="0" w:color="auto"/>
            <w:right w:val="none" w:sz="0" w:space="0" w:color="auto"/>
          </w:divBdr>
          <w:divsChild>
            <w:div w:id="1867908945">
              <w:marLeft w:val="0"/>
              <w:marRight w:val="0"/>
              <w:marTop w:val="0"/>
              <w:marBottom w:val="0"/>
              <w:divBdr>
                <w:top w:val="none" w:sz="0" w:space="0" w:color="auto"/>
                <w:left w:val="none" w:sz="0" w:space="0" w:color="auto"/>
                <w:bottom w:val="none" w:sz="0" w:space="0" w:color="auto"/>
                <w:right w:val="none" w:sz="0" w:space="0" w:color="auto"/>
              </w:divBdr>
              <w:divsChild>
                <w:div w:id="1719281516">
                  <w:marLeft w:val="0"/>
                  <w:marRight w:val="0"/>
                  <w:marTop w:val="0"/>
                  <w:marBottom w:val="0"/>
                  <w:divBdr>
                    <w:top w:val="none" w:sz="0" w:space="0" w:color="auto"/>
                    <w:left w:val="none" w:sz="0" w:space="0" w:color="auto"/>
                    <w:bottom w:val="none" w:sz="0" w:space="0" w:color="auto"/>
                    <w:right w:val="none" w:sz="0" w:space="0" w:color="auto"/>
                  </w:divBdr>
                  <w:divsChild>
                    <w:div w:id="1239092508">
                      <w:marLeft w:val="0"/>
                      <w:marRight w:val="0"/>
                      <w:marTop w:val="0"/>
                      <w:marBottom w:val="0"/>
                      <w:divBdr>
                        <w:top w:val="none" w:sz="0" w:space="0" w:color="auto"/>
                        <w:left w:val="none" w:sz="0" w:space="0" w:color="auto"/>
                        <w:bottom w:val="none" w:sz="0" w:space="0" w:color="auto"/>
                        <w:right w:val="none" w:sz="0" w:space="0" w:color="auto"/>
                      </w:divBdr>
                      <w:divsChild>
                        <w:div w:id="2105375687">
                          <w:marLeft w:val="0"/>
                          <w:marRight w:val="0"/>
                          <w:marTop w:val="0"/>
                          <w:marBottom w:val="0"/>
                          <w:divBdr>
                            <w:top w:val="none" w:sz="0" w:space="0" w:color="auto"/>
                            <w:left w:val="none" w:sz="0" w:space="0" w:color="auto"/>
                            <w:bottom w:val="none" w:sz="0" w:space="0" w:color="auto"/>
                            <w:right w:val="none" w:sz="0" w:space="0" w:color="auto"/>
                          </w:divBdr>
                          <w:divsChild>
                            <w:div w:id="630864186">
                              <w:marLeft w:val="0"/>
                              <w:marRight w:val="0"/>
                              <w:marTop w:val="0"/>
                              <w:marBottom w:val="0"/>
                              <w:divBdr>
                                <w:top w:val="none" w:sz="0" w:space="0" w:color="auto"/>
                                <w:left w:val="none" w:sz="0" w:space="0" w:color="auto"/>
                                <w:bottom w:val="none" w:sz="0" w:space="0" w:color="auto"/>
                                <w:right w:val="none" w:sz="0" w:space="0" w:color="auto"/>
                              </w:divBdr>
                              <w:divsChild>
                                <w:div w:id="715815158">
                                  <w:marLeft w:val="0"/>
                                  <w:marRight w:val="120"/>
                                  <w:marTop w:val="0"/>
                                  <w:marBottom w:val="0"/>
                                  <w:divBdr>
                                    <w:top w:val="none" w:sz="0" w:space="0" w:color="auto"/>
                                    <w:left w:val="none" w:sz="0" w:space="0" w:color="auto"/>
                                    <w:bottom w:val="none" w:sz="0" w:space="0" w:color="auto"/>
                                    <w:right w:val="none" w:sz="0" w:space="0" w:color="auto"/>
                                  </w:divBdr>
                                  <w:divsChild>
                                    <w:div w:id="18249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susanapadron/Library/Containers/com.microsoft.Word/Data/Library/Application%20Support/Microsoft/Office/16.0/DTS/es-VE%7b0920D2DF-9FF8-C645-A4E8-069F2CE5C4C4%7d/%7bD6ECC14C-00B2-594F-BACA-F1F6FF2E9F78%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Redacción de un diario.dotx</Template>
  <TotalTime>8</TotalTime>
  <Pages>3</Pages>
  <Words>539</Words>
  <Characters>2966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Andreina Grasso</cp:lastModifiedBy>
  <cp:revision>3</cp:revision>
  <cp:lastPrinted>2025-02-06T03:09:00Z</cp:lastPrinted>
  <dcterms:created xsi:type="dcterms:W3CDTF">2025-02-06T03:09:00Z</dcterms:created>
  <dcterms:modified xsi:type="dcterms:W3CDTF">2025-02-06T03:09:00Z</dcterms:modified>
</cp:coreProperties>
</file>